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2C" w:rsidRDefault="009E6D2C" w:rsidP="009E6D2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 w:firstRow="1" w:lastRow="0" w:firstColumn="1" w:lastColumn="0" w:noHBand="0" w:noVBand="1"/>
      </w:tblPr>
      <w:tblGrid>
        <w:gridCol w:w="3511"/>
        <w:gridCol w:w="3118"/>
        <w:gridCol w:w="3261"/>
      </w:tblGrid>
      <w:tr w:rsidR="009E6D2C" w:rsidTr="00A41CFD">
        <w:trPr>
          <w:trHeight w:val="3457"/>
        </w:trPr>
        <w:tc>
          <w:tcPr>
            <w:tcW w:w="3511" w:type="dxa"/>
          </w:tcPr>
          <w:p w:rsidR="009E6D2C" w:rsidRDefault="009E6D2C" w:rsidP="00A41CF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_________(Н.А. Бондарева)</w:t>
            </w:r>
          </w:p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Принята</w:t>
            </w:r>
            <w:proofErr w:type="gramEnd"/>
            <w:r>
              <w:rPr>
                <w:lang w:eastAsia="en-US"/>
              </w:rPr>
              <w:t xml:space="preserve"> решением педагогического совета протокол 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28  августа 2025 г. № 1                                   </w:t>
            </w:r>
          </w:p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МО</w:t>
            </w:r>
            <w:r>
              <w:rPr>
                <w:lang w:eastAsia="en-US"/>
              </w:rPr>
              <w:br/>
              <w:t xml:space="preserve">протокол </w:t>
            </w:r>
            <w:r>
              <w:rPr>
                <w:lang w:eastAsia="en-US"/>
              </w:rPr>
              <w:br/>
              <w:t>от «26» августа 2025 г. № 1</w:t>
            </w:r>
          </w:p>
        </w:tc>
        <w:tc>
          <w:tcPr>
            <w:tcW w:w="3118" w:type="dxa"/>
            <w:hideMark/>
          </w:tcPr>
          <w:p w:rsidR="009E6D2C" w:rsidRDefault="009E6D2C" w:rsidP="00A41CF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________ (О.Н. Персидская)</w:t>
            </w: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«Утверждена» </w:t>
            </w:r>
            <w:r>
              <w:rPr>
                <w:lang w:eastAsia="en-US"/>
              </w:rPr>
              <w:br/>
              <w:t xml:space="preserve">директор ГКОУ 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«Волгоградская школа-интернат №2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________ (</w:t>
            </w:r>
            <w:proofErr w:type="spellStart"/>
            <w:r>
              <w:rPr>
                <w:lang w:eastAsia="en-US"/>
              </w:rPr>
              <w:t>А.М.Небыков</w:t>
            </w:r>
            <w:proofErr w:type="spellEnd"/>
            <w:r>
              <w:rPr>
                <w:lang w:eastAsia="en-US"/>
              </w:rPr>
              <w:t>)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Введена</w:t>
            </w:r>
            <w:proofErr w:type="gramEnd"/>
            <w:r>
              <w:rPr>
                <w:lang w:eastAsia="en-US"/>
              </w:rPr>
              <w:t xml:space="preserve"> в действие приказом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 28 августа   2025 г. № 312</w:t>
            </w:r>
          </w:p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9E6D2C" w:rsidTr="00A41CFD">
        <w:tc>
          <w:tcPr>
            <w:tcW w:w="3511" w:type="dxa"/>
          </w:tcPr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9E6D2C" w:rsidRDefault="009E6D2C" w:rsidP="00A41CF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  <w:tr w:rsidR="009E6D2C" w:rsidTr="00A41CFD">
        <w:tc>
          <w:tcPr>
            <w:tcW w:w="3511" w:type="dxa"/>
          </w:tcPr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9E6D2C" w:rsidRDefault="009E6D2C" w:rsidP="00A41CF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jc w:val="left"/>
              <w:rPr>
                <w:lang w:eastAsia="en-US"/>
              </w:rPr>
            </w:pPr>
          </w:p>
        </w:tc>
      </w:tr>
      <w:tr w:rsidR="009E6D2C" w:rsidTr="00A41CFD">
        <w:tc>
          <w:tcPr>
            <w:tcW w:w="3511" w:type="dxa"/>
          </w:tcPr>
          <w:p w:rsidR="009E6D2C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</w:tcPr>
          <w:p w:rsidR="009E6D2C" w:rsidRDefault="009E6D2C" w:rsidP="00A41CF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9E6D2C" w:rsidRDefault="009E6D2C" w:rsidP="00A41CFD">
            <w:pPr>
              <w:pStyle w:val="a4"/>
              <w:tabs>
                <w:tab w:val="left" w:pos="0"/>
                <w:tab w:val="left" w:pos="6237"/>
              </w:tabs>
              <w:spacing w:line="276" w:lineRule="auto"/>
              <w:rPr>
                <w:lang w:eastAsia="en-US"/>
              </w:rPr>
            </w:pPr>
          </w:p>
        </w:tc>
      </w:tr>
    </w:tbl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9E6D2C" w:rsidRDefault="009E6D2C" w:rsidP="009E6D2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 учебному предмету</w:t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«Двигательное развитие» </w:t>
      </w:r>
    </w:p>
    <w:p w:rsidR="009E6D2C" w:rsidRDefault="00BB2769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для 10</w:t>
      </w:r>
      <w:r w:rsidR="009E6D2C">
        <w:rPr>
          <w:rFonts w:ascii="Times New Roman" w:hAnsi="Times New Roman" w:cs="Times New Roman"/>
          <w:b/>
          <w:sz w:val="32"/>
        </w:rPr>
        <w:t xml:space="preserve"> класса</w:t>
      </w:r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на 2025-2026 учебный год </w:t>
      </w:r>
    </w:p>
    <w:p w:rsidR="009E6D2C" w:rsidRDefault="009E6D2C" w:rsidP="009E6D2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</w:rPr>
        <w:t>(</w:t>
      </w:r>
      <w:r>
        <w:rPr>
          <w:rFonts w:ascii="Times New Roman" w:hAnsi="Times New Roman" w:cs="Times New Roman"/>
          <w:b/>
          <w:bCs/>
          <w:sz w:val="32"/>
        </w:rPr>
        <w:t>в соответствии с АООП УО (вариант 2)</w:t>
      </w:r>
      <w:proofErr w:type="gramEnd"/>
    </w:p>
    <w:p w:rsidR="009E6D2C" w:rsidRDefault="009E6D2C" w:rsidP="009E6D2C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E6D2C" w:rsidRDefault="009E6D2C" w:rsidP="009E6D2C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9E6D2C" w:rsidTr="00A41CFD">
        <w:tc>
          <w:tcPr>
            <w:tcW w:w="4360" w:type="dxa"/>
          </w:tcPr>
          <w:p w:rsidR="009E6D2C" w:rsidRDefault="009E6D2C" w:rsidP="00A41CF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Разработал:</w:t>
            </w:r>
          </w:p>
          <w:p w:rsidR="009E6D2C" w:rsidRDefault="009E6D2C" w:rsidP="00A41CFD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учитель Бабайцев Леонид Олегович</w:t>
            </w:r>
          </w:p>
          <w:p w:rsidR="009E6D2C" w:rsidRDefault="009E6D2C" w:rsidP="00A41CFD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2"/>
                <w:lang w:eastAsia="en-US"/>
              </w:rPr>
            </w:pPr>
          </w:p>
        </w:tc>
      </w:tr>
    </w:tbl>
    <w:p w:rsidR="00EF6E12" w:rsidRDefault="00EF6E12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EF6E12">
      <w:pPr>
        <w:rPr>
          <w:rFonts w:ascii="Times New Roman" w:hAnsi="Times New Roman" w:cs="Times New Roman"/>
          <w:sz w:val="24"/>
        </w:rPr>
      </w:pPr>
    </w:p>
    <w:p w:rsidR="009E6D2C" w:rsidRDefault="009E6D2C" w:rsidP="009E6D2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E6D2C" w:rsidRDefault="009E6D2C" w:rsidP="009E6D2C">
      <w:pPr>
        <w:pStyle w:val="a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BB2769">
        <w:rPr>
          <w:rFonts w:ascii="Times New Roman" w:hAnsi="Times New Roman" w:cs="Times New Roman"/>
          <w:sz w:val="28"/>
          <w:szCs w:val="28"/>
        </w:rPr>
        <w:t xml:space="preserve"> по двигательному развитию для 10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 нормативных документов: 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9E6D2C" w:rsidRDefault="009E6D2C" w:rsidP="009E6D2C">
      <w:pPr>
        <w:pStyle w:val="aa"/>
        <w:numPr>
          <w:ilvl w:val="0"/>
          <w:numId w:val="7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обучающихся с умственной отсталостью (интеллектуальными нарушениями) (вариант 1)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EF6E12" w:rsidRDefault="00EF6E12" w:rsidP="00EF6E1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6A3A">
        <w:rPr>
          <w:rFonts w:ascii="Times New Roman" w:eastAsia="Calibri" w:hAnsi="Times New Roman" w:cs="Times New Roman"/>
          <w:bCs/>
          <w:sz w:val="28"/>
          <w:szCs w:val="28"/>
        </w:rPr>
        <w:t>Рабочая программа по двигательному разви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тию разработана для детей  ТМНР и для </w:t>
      </w:r>
      <w:r w:rsidRPr="006F6A3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детей с расстройством аутистического спектра </w:t>
      </w:r>
      <w:r>
        <w:rPr>
          <w:rFonts w:ascii="Times New Roman" w:hAnsi="Times New Roman"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детей с </w:t>
      </w:r>
      <w:r w:rsidRPr="006F6A3A">
        <w:rPr>
          <w:rFonts w:ascii="Times New Roman" w:hAnsi="Times New Roman" w:cs="Times New Roman"/>
          <w:b/>
          <w:sz w:val="28"/>
          <w:szCs w:val="28"/>
        </w:rPr>
        <w:t>тяжёлыми и множественными нарушениями развити</w:t>
      </w:r>
      <w:proofErr w:type="gramStart"/>
      <w:r w:rsidRPr="006F6A3A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Pr="006F6A3A">
        <w:rPr>
          <w:rFonts w:ascii="Times New Roman" w:hAnsi="Times New Roman" w:cs="Times New Roman"/>
          <w:b/>
          <w:sz w:val="28"/>
          <w:szCs w:val="28"/>
        </w:rPr>
        <w:t>ТМНР)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D21D2F">
        <w:rPr>
          <w:rFonts w:ascii="Times New Roman" w:hAnsi="Times New Roman"/>
          <w:b/>
          <w:color w:val="000000"/>
          <w:sz w:val="28"/>
          <w:szCs w:val="28"/>
        </w:rPr>
        <w:t>(вариант 8.4).</w:t>
      </w:r>
      <w:r w:rsidRPr="00F565C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EF6E12" w:rsidRPr="006F6A3A" w:rsidRDefault="00EF6E12" w:rsidP="00EF6E12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EF6E12" w:rsidRPr="006F6A3A" w:rsidRDefault="00EF6E12" w:rsidP="00EF6E1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EF6E12" w:rsidRPr="009D32EC" w:rsidRDefault="00EF6E12" w:rsidP="00EF6E1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F6E12" w:rsidRPr="00E36485" w:rsidRDefault="00EF6E12" w:rsidP="00EF6E1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7"/>
        <w:gridCol w:w="942"/>
        <w:gridCol w:w="1314"/>
        <w:gridCol w:w="1765"/>
        <w:gridCol w:w="1913"/>
        <w:gridCol w:w="2389"/>
      </w:tblGrid>
      <w:tr w:rsidR="00EF6E12" w:rsidRPr="00705880" w:rsidTr="00D44C39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61698" w:rsidRDefault="00EF6E12" w:rsidP="00D44C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EF6E12" w:rsidP="00D44C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 гимнастика</w:t>
            </w:r>
          </w:p>
        </w:tc>
      </w:tr>
      <w:tr w:rsidR="00EF6E12" w:rsidRPr="00705880" w:rsidTr="00D44C39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BB2769" w:rsidP="00D44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EF6E12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D874F9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866890" w:rsidRDefault="00EF6E12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60186D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EF6E12" w:rsidRPr="00705880" w:rsidRDefault="0060186D" w:rsidP="00D44C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</w:tr>
    </w:tbl>
    <w:p w:rsidR="00EF6E12" w:rsidRDefault="00EF6E12" w:rsidP="00EF6E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EF6E12" w:rsidRPr="00E654AB" w:rsidRDefault="00EF6E12" w:rsidP="00EF6E12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EF6E12" w:rsidRDefault="00EF6E12" w:rsidP="00EF6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EF6E12" w:rsidRPr="00E5339B" w:rsidRDefault="00EF6E12" w:rsidP="00EF6E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Дыхательные упражнения.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Дозированное дыхание при ходьбе и беге по подражанию и команде.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Основные положения и движения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рук – на поясе, вверху, за головой, за спиной, ноги в сторону, вместе. Сочетание движений головой, туловищем, конечностями в указанных исходных положениях. Перешагивание через обруч с последующим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пролезанием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него.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Упражнения для формирования правильной осанки.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руками за спиной, приподнятой головой. Принятие правильной осанки по инструкции учителя.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Ритмические упражнения.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Согласование своих движений с музыкой в умеренном и быстром темпе, при ходьбе, беге, подскоках.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Прикладные упражнения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Построения, перестроения.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BF269E">
        <w:rPr>
          <w:rFonts w:ascii="Times New Roman" w:hAnsi="Times New Roman" w:cs="Times New Roman"/>
          <w:color w:val="000000"/>
          <w:sz w:val="28"/>
          <w:szCs w:val="28"/>
        </w:rPr>
        <w:t>Закрепление ранее пройденных строевых приемов. Расчет по порядку.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Ходьба и бег.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Ходьба с изменением длины шага (большими, маленькими шагами). Чередование ходьбы и бега. Эстафеты с бегом (парами).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Прыжки.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Прыжки в длину, с разбега (место толчка не обозначено). Прыжок в высоту с разбега. Прыжки в глубину. Прыжок в длину толчком двух ног с обозначенного места.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Броски, ловля, передача предметов, переноска груза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Броски мяча друг другу от плеча. Удары мяча об пол поочередно правой и левой рукой. Броски мяча на дальность. Подбрасывание и ловля гимнастической палки двумя руками и одной рукой. Выполнение основных движений с удерживанием обруча. Перекладывание обруча перед собой из руки в руку. Перекатывание обруча. Выбор рационального способа для перемещения различных предметов с одного места на другое.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Лазание,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подлезание</w:t>
      </w:r>
      <w:proofErr w:type="spellEnd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, </w:t>
      </w:r>
      <w:proofErr w:type="spellStart"/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перелезание</w:t>
      </w:r>
      <w:proofErr w:type="spellEnd"/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переползания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по гимнастической скамейке на четвереньках с лазанием по гимнастической 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стенке. Сочетание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перелезания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 через препятствия с </w:t>
      </w:r>
      <w:proofErr w:type="spell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подлезанием</w:t>
      </w:r>
      <w:proofErr w:type="spell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Перешагивание через препятствия различной высоты.</w:t>
      </w:r>
    </w:p>
    <w:p w:rsidR="00EF6E12" w:rsidRDefault="00EF6E12" w:rsidP="00EF6E12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Равновесие.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 xml:space="preserve">Ходьба </w:t>
      </w:r>
      <w:proofErr w:type="gramStart"/>
      <w:r w:rsidRPr="00BF269E">
        <w:rPr>
          <w:rFonts w:ascii="Times New Roman" w:hAnsi="Times New Roman" w:cs="Times New Roman"/>
          <w:color w:val="000000"/>
          <w:sz w:val="28"/>
          <w:szCs w:val="28"/>
        </w:rPr>
        <w:t>по гимнастической скамейке с собиранием предметов с пола с наклоном в приседе</w:t>
      </w:r>
      <w:proofErr w:type="gramEnd"/>
      <w:r w:rsidRPr="00BF269E">
        <w:rPr>
          <w:rFonts w:ascii="Times New Roman" w:hAnsi="Times New Roman" w:cs="Times New Roman"/>
          <w:color w:val="000000"/>
          <w:sz w:val="28"/>
          <w:szCs w:val="28"/>
        </w:rPr>
        <w:t>. Ходьба по наклонной гимнастической скамейке. Расхождение вдвоем на гимнастической скамейке (с помощью учителя). Равновесие на одной ноге.</w:t>
      </w:r>
    </w:p>
    <w:p w:rsidR="00EF6E12" w:rsidRPr="00701F5A" w:rsidRDefault="00EF6E12" w:rsidP="00EF6E1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701F5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Игры</w:t>
      </w:r>
      <w:r w:rsidRPr="00BF269E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BF269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BF269E">
        <w:rPr>
          <w:rFonts w:ascii="Times New Roman" w:hAnsi="Times New Roman" w:cs="Times New Roman"/>
          <w:color w:val="000000"/>
          <w:sz w:val="28"/>
          <w:szCs w:val="28"/>
        </w:rPr>
        <w:t>«Узнай по голосу», «Возьми флажок», «Не дай мяч водящему», «Белые медведи», «Кто дальше бросит», «Волк во рву». Эстафета с передачей предметов стоя и сидя.</w:t>
      </w:r>
    </w:p>
    <w:p w:rsidR="00EF6E12" w:rsidRPr="00575856" w:rsidRDefault="00EF6E12" w:rsidP="00EF6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758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EF6E12" w:rsidRPr="00024E41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EF6E12" w:rsidRDefault="00EF6E12" w:rsidP="00EF6E12">
      <w:pPr>
        <w:pStyle w:val="a6"/>
        <w:numPr>
          <w:ilvl w:val="0"/>
          <w:numId w:val="1"/>
        </w:numPr>
        <w:ind w:left="0" w:firstLine="0"/>
        <w:rPr>
          <w:bCs/>
        </w:rPr>
      </w:pPr>
      <w:r w:rsidRPr="00024E41">
        <w:rPr>
          <w:bCs/>
        </w:rPr>
        <w:t xml:space="preserve">Развитие навыков сотрудничества </w:t>
      </w:r>
      <w:proofErr w:type="gramStart"/>
      <w:r w:rsidRPr="00024E41">
        <w:rPr>
          <w:bCs/>
        </w:rPr>
        <w:t>со</w:t>
      </w:r>
      <w:proofErr w:type="gramEnd"/>
      <w:r w:rsidRPr="00024E41">
        <w:rPr>
          <w:bCs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EF6E12" w:rsidRDefault="00EF6E12" w:rsidP="00EF6E12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EF6E12" w:rsidRPr="00B37BF3" w:rsidRDefault="00EF6E12" w:rsidP="00EF6E12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proofErr w:type="gramStart"/>
      <w:r w:rsidRPr="00B37BF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BF3">
        <w:rPr>
          <w:rFonts w:ascii="Times New Roman" w:hAnsi="Times New Roman" w:cs="Times New Roman"/>
          <w:sz w:val="28"/>
          <w:szCs w:val="28"/>
        </w:rPr>
        <w:t>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  <w:proofErr w:type="gramEnd"/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учебного поведения: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использование по назначению учебных материалов с помощью взрослого;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от начала до конца,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EF6E12" w:rsidRPr="00B37BF3" w:rsidRDefault="00EF6E12" w:rsidP="00EF6E12">
      <w:pPr>
        <w:pStyle w:val="a6"/>
        <w:numPr>
          <w:ilvl w:val="0"/>
          <w:numId w:val="3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proofErr w:type="gramStart"/>
      <w:r>
        <w:t xml:space="preserve"> </w:t>
      </w:r>
      <w:r w:rsidRPr="00B37BF3">
        <w:t>,</w:t>
      </w:r>
      <w:proofErr w:type="gramEnd"/>
      <w:r w:rsidRPr="00B37BF3">
        <w:t>действия) к другому в соответствии с расписанием занятий, алгоритмом действия и т.д.</w:t>
      </w:r>
    </w:p>
    <w:p w:rsidR="00EF6E12" w:rsidRPr="00B37BF3" w:rsidRDefault="00EF6E12" w:rsidP="00EF6E12">
      <w:pPr>
        <w:pStyle w:val="a6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EF6E12" w:rsidRPr="00B37BF3" w:rsidRDefault="00EF6E12" w:rsidP="00EF6E12">
      <w:pPr>
        <w:pStyle w:val="a6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EF6E12" w:rsidRPr="00B37BF3" w:rsidRDefault="00EF6E12" w:rsidP="00EF6E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выполнять исходные положения.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EF6E12" w:rsidRPr="00B37BF3" w:rsidRDefault="00EF6E12" w:rsidP="00EF6E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lastRenderedPageBreak/>
        <w:t>Умение управлять дыханием.</w:t>
      </w:r>
    </w:p>
    <w:p w:rsidR="00EF6E12" w:rsidRPr="00B37BF3" w:rsidRDefault="00EF6E12" w:rsidP="00EF6E12">
      <w:pPr>
        <w:pStyle w:val="a6"/>
        <w:ind w:left="0"/>
        <w:rPr>
          <w:bCs/>
        </w:rPr>
      </w:pP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EF6E12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EF6E12" w:rsidRPr="00357C9F" w:rsidRDefault="00EF6E12" w:rsidP="00EF6E12">
      <w:pPr>
        <w:pStyle w:val="a6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EF6E12" w:rsidRPr="00357C9F" w:rsidRDefault="00EF6E12" w:rsidP="00EF6E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EF6E12" w:rsidRPr="00357C9F" w:rsidRDefault="00EF6E12" w:rsidP="00EF6E12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EF6E12" w:rsidRPr="006B208D" w:rsidRDefault="00EF6E12" w:rsidP="00EF6E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сформированности каждого действия используется балловая система оценки: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EF6E12" w:rsidRPr="006B208D" w:rsidRDefault="00EF6E12" w:rsidP="00EF6E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EF6E12" w:rsidRPr="001B6C43" w:rsidRDefault="00EF6E12" w:rsidP="00EF6E12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EF6E12" w:rsidRPr="001B6C43" w:rsidRDefault="00EF6E12" w:rsidP="00EF6E1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</w:t>
      </w:r>
      <w:r w:rsidRPr="00246F07">
        <w:rPr>
          <w:rFonts w:ascii="Times New Roman" w:hAnsi="Times New Roman"/>
          <w:sz w:val="28"/>
          <w:szCs w:val="28"/>
        </w:rPr>
        <w:t>.Картотека  подвижных  игр в спортивном зале и на прогулке для детей с ТНР. Ю.А.Кириллова.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46F07">
        <w:rPr>
          <w:rFonts w:ascii="Times New Roman" w:hAnsi="Times New Roman" w:cs="Times New Roman"/>
          <w:sz w:val="28"/>
          <w:szCs w:val="28"/>
        </w:rPr>
        <w:t xml:space="preserve">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EF6E12" w:rsidRPr="00246F07" w:rsidRDefault="00EF6E12" w:rsidP="00EF6E1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EF6E12" w:rsidRPr="00B10209" w:rsidRDefault="00EF6E12" w:rsidP="008B5E1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032E21">
          <w:rPr>
            <w:rStyle w:val="a8"/>
            <w:color w:val="auto"/>
            <w:shd w:val="clear" w:color="auto" w:fill="FFFFFF"/>
          </w:rPr>
          <w:t>http://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moi</w:t>
        </w:r>
        <w:proofErr w:type="spellEnd"/>
        <w:r w:rsidRPr="00032E21">
          <w:rPr>
            <w:rStyle w:val="a8"/>
            <w:color w:val="auto"/>
            <w:shd w:val="clear" w:color="auto" w:fill="FFFFFF"/>
          </w:rPr>
          <w:t>-</w:t>
        </w:r>
        <w:r w:rsidRPr="00032E21">
          <w:rPr>
            <w:rStyle w:val="a8"/>
            <w:color w:val="auto"/>
            <w:shd w:val="clear" w:color="auto" w:fill="FFFFFF"/>
            <w:lang w:val="en-US"/>
          </w:rPr>
          <w:t>sat</w:t>
        </w:r>
        <w:r w:rsidRPr="00032E21">
          <w:rPr>
            <w:rStyle w:val="a8"/>
            <w:color w:val="auto"/>
            <w:shd w:val="clear" w:color="auto" w:fill="FFFFFF"/>
          </w:rPr>
          <w:t>.</w:t>
        </w:r>
        <w:proofErr w:type="spellStart"/>
        <w:r w:rsidRPr="00032E21">
          <w:rPr>
            <w:rStyle w:val="a8"/>
            <w:color w:val="auto"/>
            <w:shd w:val="clear" w:color="auto" w:fill="FFFFFF"/>
            <w:lang w:val="en-US"/>
          </w:rPr>
          <w:t>ru</w:t>
        </w:r>
        <w:proofErr w:type="spellEnd"/>
      </w:hyperlink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Сеть творческих учителей </w:t>
      </w:r>
      <w:hyperlink r:id="rId7" w:history="1">
        <w:r w:rsidRPr="00032E21">
          <w:rPr>
            <w:rStyle w:val="a8"/>
            <w:color w:val="auto"/>
            <w:shd w:val="clear" w:color="auto" w:fill="FFFFFF"/>
          </w:rPr>
          <w:t>http://www.it-n.ru/</w:t>
        </w:r>
      </w:hyperlink>
    </w:p>
    <w:p w:rsidR="00EF6E12" w:rsidRPr="00032E21" w:rsidRDefault="00EF6E12" w:rsidP="008B5E1E">
      <w:pPr>
        <w:pStyle w:val="a6"/>
        <w:numPr>
          <w:ilvl w:val="0"/>
          <w:numId w:val="4"/>
        </w:numPr>
        <w:rPr>
          <w:shd w:val="clear" w:color="auto" w:fill="FFFFFF"/>
        </w:rPr>
      </w:pPr>
      <w:r w:rsidRPr="00032E21">
        <w:rPr>
          <w:shd w:val="clear" w:color="auto" w:fill="FFFFFF"/>
        </w:rPr>
        <w:t xml:space="preserve">Социальная сеть работников образования </w:t>
      </w:r>
      <w:hyperlink r:id="rId8" w:history="1">
        <w:r w:rsidRPr="00032E21">
          <w:rPr>
            <w:rStyle w:val="a8"/>
            <w:color w:val="auto"/>
            <w:shd w:val="clear" w:color="auto" w:fill="FFFFFF"/>
          </w:rPr>
          <w:t>http://nsportal.ru/site/all/sites</w:t>
        </w:r>
      </w:hyperlink>
    </w:p>
    <w:p w:rsidR="00EF6E12" w:rsidRPr="00032E21" w:rsidRDefault="00EF6E12" w:rsidP="00EF6E12">
      <w:pPr>
        <w:pStyle w:val="a6"/>
        <w:numPr>
          <w:ilvl w:val="0"/>
          <w:numId w:val="4"/>
        </w:numPr>
        <w:spacing w:line="276" w:lineRule="auto"/>
      </w:pPr>
      <w:r w:rsidRPr="00032E21">
        <w:t xml:space="preserve">Учительский портал  </w:t>
      </w:r>
      <w:hyperlink r:id="rId9" w:history="1">
        <w:r w:rsidRPr="00032E21">
          <w:rPr>
            <w:rStyle w:val="a8"/>
            <w:color w:val="auto"/>
          </w:rPr>
          <w:t>http://www.uchportal.ru</w:t>
        </w:r>
      </w:hyperlink>
    </w:p>
    <w:p w:rsidR="00007C5F" w:rsidRDefault="00007C5F" w:rsidP="00EF6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6D2C" w:rsidRPr="00D7623E" w:rsidRDefault="009E6D2C" w:rsidP="009E6D2C">
      <w:pPr>
        <w:jc w:val="center"/>
        <w:rPr>
          <w:rFonts w:ascii="Times New Roman" w:hAnsi="Times New Roman" w:cs="Times New Roman"/>
          <w:b/>
          <w:sz w:val="24"/>
        </w:rPr>
      </w:pPr>
      <w:r w:rsidRPr="00D7623E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D7623E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9E6D2C" w:rsidRPr="00D7623E" w:rsidRDefault="009E6D2C" w:rsidP="009E6D2C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0032" w:type="dxa"/>
        <w:tblInd w:w="-284" w:type="dxa"/>
        <w:tblLook w:val="04A0" w:firstRow="1" w:lastRow="0" w:firstColumn="1" w:lastColumn="0" w:noHBand="0" w:noVBand="1"/>
      </w:tblPr>
      <w:tblGrid>
        <w:gridCol w:w="3511"/>
        <w:gridCol w:w="3260"/>
        <w:gridCol w:w="3261"/>
      </w:tblGrid>
      <w:tr w:rsidR="009E6D2C" w:rsidRPr="00D7623E" w:rsidTr="00A41CFD">
        <w:tc>
          <w:tcPr>
            <w:tcW w:w="3511" w:type="dxa"/>
            <w:shd w:val="clear" w:color="auto" w:fill="auto"/>
          </w:tcPr>
          <w:p w:rsidR="009E6D2C" w:rsidRPr="00D7623E" w:rsidRDefault="009E6D2C" w:rsidP="00A41CFD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_________(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Принято решением педагогического совета протокол</w:t>
            </w: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от  28 августа 2025 г. № 1</w:t>
            </w: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 w:rsidRPr="00D7623E">
              <w:t>Рассмотрено и рекомендовано к утверждению на заседании МО</w:t>
            </w:r>
            <w:r w:rsidRPr="00D7623E">
              <w:br/>
              <w:t xml:space="preserve">протокол </w:t>
            </w:r>
            <w:r w:rsidRPr="00D7623E">
              <w:br/>
              <w:t>от «</w:t>
            </w:r>
            <w:r>
              <w:t>26</w:t>
            </w:r>
            <w:r w:rsidRPr="00D7623E">
              <w:t>» августа 2025г. № 1</w:t>
            </w:r>
          </w:p>
        </w:tc>
        <w:tc>
          <w:tcPr>
            <w:tcW w:w="3260" w:type="dxa"/>
            <w:shd w:val="clear" w:color="auto" w:fill="auto"/>
          </w:tcPr>
          <w:p w:rsidR="009E6D2C" w:rsidRPr="00D7623E" w:rsidRDefault="009E6D2C" w:rsidP="00A41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D7623E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9E6D2C" w:rsidRPr="00D7623E" w:rsidRDefault="009E6D2C" w:rsidP="00A41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23E">
              <w:rPr>
                <w:rFonts w:ascii="Times New Roman" w:hAnsi="Times New Roman" w:cs="Times New Roman"/>
                <w:sz w:val="24"/>
                <w:szCs w:val="24"/>
              </w:rPr>
              <w:t>28 августа 2025г.</w:t>
            </w:r>
          </w:p>
        </w:tc>
        <w:tc>
          <w:tcPr>
            <w:tcW w:w="3261" w:type="dxa"/>
            <w:shd w:val="clear" w:color="auto" w:fill="auto"/>
          </w:tcPr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Утверждено и введено в действие приказом</w:t>
            </w:r>
          </w:p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</w:pPr>
            <w:r w:rsidRPr="00D7623E">
              <w:t>от 28 августа   2025 г. № 312</w:t>
            </w:r>
          </w:p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</w:pPr>
          </w:p>
        </w:tc>
      </w:tr>
      <w:tr w:rsidR="009E6D2C" w:rsidRPr="00D7623E" w:rsidTr="00A41CFD">
        <w:tc>
          <w:tcPr>
            <w:tcW w:w="3511" w:type="dxa"/>
            <w:shd w:val="clear" w:color="auto" w:fill="auto"/>
          </w:tcPr>
          <w:p w:rsidR="009E6D2C" w:rsidRPr="00D7623E" w:rsidRDefault="009E6D2C" w:rsidP="00A41CFD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9E6D2C" w:rsidRPr="00D7623E" w:rsidRDefault="009E6D2C" w:rsidP="00A41C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E6D2C" w:rsidRPr="00D7623E" w:rsidRDefault="009E6D2C" w:rsidP="00A41CFD">
            <w:pPr>
              <w:pStyle w:val="a4"/>
              <w:tabs>
                <w:tab w:val="left" w:pos="0"/>
                <w:tab w:val="left" w:pos="6237"/>
              </w:tabs>
              <w:ind w:firstLine="708"/>
            </w:pPr>
          </w:p>
        </w:tc>
      </w:tr>
    </w:tbl>
    <w:p w:rsidR="009E6D2C" w:rsidRPr="00D7623E" w:rsidRDefault="009E6D2C" w:rsidP="009E6D2C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 w:rsidRPr="00D7623E">
        <w:rPr>
          <w:rFonts w:ascii="Times New Roman" w:hAnsi="Times New Roman" w:cs="Times New Roman"/>
          <w:sz w:val="24"/>
        </w:rPr>
        <w:tab/>
      </w:r>
      <w:r w:rsidRPr="00D7623E">
        <w:rPr>
          <w:rFonts w:ascii="Times New Roman" w:hAnsi="Times New Roman" w:cs="Times New Roman"/>
          <w:sz w:val="24"/>
        </w:rPr>
        <w:tab/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>по  учебному предмету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sz w:val="36"/>
          <w:szCs w:val="36"/>
        </w:rPr>
        <w:t>Двигательное развитие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 w:rsidR="00BB2769">
        <w:rPr>
          <w:rFonts w:ascii="Times New Roman" w:hAnsi="Times New Roman" w:cs="Times New Roman"/>
          <w:b/>
          <w:sz w:val="36"/>
          <w:szCs w:val="36"/>
        </w:rPr>
        <w:t>10</w:t>
      </w:r>
      <w:r w:rsidRPr="00D7623E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BB2769">
        <w:rPr>
          <w:rFonts w:ascii="Times New Roman" w:hAnsi="Times New Roman" w:cs="Times New Roman"/>
          <w:b/>
          <w:sz w:val="36"/>
          <w:szCs w:val="36"/>
        </w:rPr>
        <w:t>Б</w:t>
      </w:r>
      <w:bookmarkStart w:id="1" w:name="_GoBack"/>
      <w:bookmarkEnd w:id="1"/>
      <w:r w:rsidRPr="00D7623E">
        <w:rPr>
          <w:rFonts w:ascii="Times New Roman" w:hAnsi="Times New Roman" w:cs="Times New Roman"/>
          <w:b/>
          <w:sz w:val="36"/>
          <w:szCs w:val="36"/>
        </w:rPr>
        <w:t>» класса</w:t>
      </w:r>
    </w:p>
    <w:p w:rsidR="009E6D2C" w:rsidRPr="00D7623E" w:rsidRDefault="009E6D2C" w:rsidP="009E6D2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23E">
        <w:rPr>
          <w:rFonts w:ascii="Times New Roman" w:hAnsi="Times New Roman" w:cs="Times New Roman"/>
          <w:b/>
          <w:sz w:val="36"/>
          <w:szCs w:val="36"/>
        </w:rPr>
        <w:t xml:space="preserve">на 2025-2026 учебный год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9E6D2C" w:rsidRPr="00D7623E" w:rsidTr="00A41CFD">
        <w:trPr>
          <w:jc w:val="right"/>
        </w:trPr>
        <w:tc>
          <w:tcPr>
            <w:tcW w:w="4785" w:type="dxa"/>
          </w:tcPr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</w:rPr>
            </w:pPr>
          </w:p>
          <w:p w:rsidR="009E6D2C" w:rsidRPr="00D7623E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Разработал:</w:t>
            </w:r>
          </w:p>
          <w:p w:rsidR="009E6D2C" w:rsidRPr="00D7623E" w:rsidRDefault="009E6D2C" w:rsidP="00A41CFD">
            <w:pPr>
              <w:tabs>
                <w:tab w:val="left" w:pos="2190"/>
              </w:tabs>
              <w:suppressAutoHyphens/>
              <w:rPr>
                <w:rFonts w:ascii="Times New Roman" w:hAnsi="Times New Roman" w:cs="Times New Roman"/>
                <w:sz w:val="24"/>
              </w:rPr>
            </w:pPr>
            <w:r w:rsidRPr="00D7623E">
              <w:rPr>
                <w:rFonts w:ascii="Times New Roman" w:hAnsi="Times New Roman" w:cs="Times New Roman"/>
                <w:sz w:val="24"/>
              </w:rPr>
              <w:t>учитель Бабайцев Леонид Олегович</w:t>
            </w: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  <w:p w:rsidR="009E6D2C" w:rsidRPr="00D7623E" w:rsidRDefault="009E6D2C" w:rsidP="00A41CFD">
            <w:pPr>
              <w:suppressAutoHyphens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1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715"/>
        <w:gridCol w:w="167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</w:t>
            </w:r>
            <w:proofErr w:type="spell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зале</w:t>
            </w:r>
            <w:proofErr w:type="gramStart"/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овороты</w:t>
            </w:r>
            <w:proofErr w:type="spellEnd"/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направо, налево с указанием направления учителем. Равнение по носкам в шеренге.  Правильное дыхание при выполнении простейших упражнений вместе с учителем.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Размыкание на вытянутые руки вперед по команде учителя. Повторение и совершенствование основных движений, выполнение их в разном темпе, сочетание движений туловища и ног с руками.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92F27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Дыхательная гимнастика. Разновидности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27.09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Разновидности ходьбы.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под хлопки или звучание бубна.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через гимнастическую скамейку с опорой на руки.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Разновидности ходьбы. Бег. Дыхательная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Ходьба, начиная с левой ноги. Ходьба с носка.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Бег. Дыхательная гимнастика. Упражнения для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Ходьба. Прыжковые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000B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Прыжки на одной ноге.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Всего: </w:t>
      </w:r>
      <w:r w:rsidR="00D874F9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t>2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«Остановились!», «Повернулись».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Строевые упражнения. 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Повороты направо, налево с указанием направления учителем. Равнение по носкам в шеренге. </w:t>
            </w: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Переползание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на четвереньках в медленном темпе.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с использованием гимнастических элементов.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Подлезание</w:t>
            </w:r>
            <w:proofErr w:type="spell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под шнур высотой 50 см. 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Прыжок в глубину с высоты 50 см.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477680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Обрабатывание</w:t>
            </w:r>
            <w:r w:rsidR="00E92F27">
              <w:rPr>
                <w:rFonts w:ascii="Times New Roman" w:hAnsi="Times New Roman"/>
                <w:bCs/>
                <w:sz w:val="24"/>
                <w:szCs w:val="24"/>
              </w:rPr>
              <w:t xml:space="preserve"> техники метания мяча.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мяча. Упражнения для мелкой моторики рук.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20F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Метание мяча из-за головы с места на дальность.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>Всего: 8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701"/>
      </w:tblGrid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Техника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</w:t>
            </w: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Правильный захват различных по величине и форме предметов одной и двумя руками.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Подбрасывание мяча перед собой и ловля его.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«Запомни порядок»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Удары мяча об пол одной и двумя руками.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0B62A5" w:rsidRPr="00032E21" w:rsidRDefault="000B62A5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Высокое подбрасывание большого мяча и ловля его после отскока от пола.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Броски большого мяча друг другу в парах двумя руками снизу и сверху.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0B62A5" w:rsidRPr="00032E21" w:rsidRDefault="000B62A5" w:rsidP="007769E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Упражнение с мячами.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Высокое подбрасывание большого мяча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E92F27" w:rsidP="00E92F2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Переноска одновременно нескольких предметов различной формы.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B62A5" w:rsidRPr="00032E21" w:rsidTr="00E92F27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67328A" w:rsidP="00D44C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Бег. Беговые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Default="0060186D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7769E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D44C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F6E12" w:rsidRPr="00032E21" w:rsidRDefault="00B42AE7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Всего</w:t>
      </w:r>
      <w:r w:rsidR="00EF6E12"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60186D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EF6E12"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2E21">
        <w:rPr>
          <w:rFonts w:ascii="Times New Roman" w:eastAsia="Calibri" w:hAnsi="Times New Roman" w:cs="Times New Roman"/>
          <w:bCs/>
          <w:sz w:val="24"/>
          <w:szCs w:val="24"/>
          <w:u w:val="single"/>
        </w:rPr>
        <w:t>4 четверть</w:t>
      </w:r>
    </w:p>
    <w:tbl>
      <w:tblPr>
        <w:tblStyle w:val="a9"/>
        <w:tblW w:w="101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851"/>
        <w:gridCol w:w="3685"/>
        <w:gridCol w:w="1687"/>
      </w:tblGrid>
      <w:tr w:rsidR="000B62A5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A5" w:rsidRPr="00032E21" w:rsidRDefault="000B62A5" w:rsidP="00E92F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E92F27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1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95303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Ходьба. Разновидности ходьбы.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874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60186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 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Перешагивания </w:t>
            </w:r>
            <w:proofErr w:type="gramStart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proofErr w:type="gramEnd"/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/ з препятствия. Игра для бега: «Догони мяч».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Бег.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>Прыжок в длину с шага.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92F27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953033" w:rsidP="002C516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Прыжковые упражнения.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Подвижная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F27" w:rsidRPr="00032E21" w:rsidRDefault="00E92F27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3327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2E21">
              <w:rPr>
                <w:rFonts w:ascii="Times New Roman" w:eastAsia="Times New Roman" w:hAnsi="Times New Roman"/>
                <w:sz w:val="24"/>
                <w:szCs w:val="24"/>
              </w:rPr>
              <w:t xml:space="preserve">Прыжок в высоту с шага. </w:t>
            </w:r>
            <w:r w:rsidRPr="00032E21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032E21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27" w:rsidRPr="00032E21" w:rsidRDefault="00E92F27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60186D" w:rsidRPr="00032E21" w:rsidTr="00E92F27">
        <w:trPr>
          <w:trHeight w:val="6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Default="0060186D" w:rsidP="002C51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33274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6D" w:rsidRPr="00032E21" w:rsidRDefault="0060186D" w:rsidP="00D44C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Всего: </w:t>
      </w:r>
      <w:r w:rsidR="0060186D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032E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часов.     </w:t>
      </w:r>
    </w:p>
    <w:p w:rsidR="00EF6E12" w:rsidRPr="00032E21" w:rsidRDefault="00EF6E12" w:rsidP="00EF6E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6E12" w:rsidRPr="00032E21" w:rsidRDefault="00EF6E12" w:rsidP="00EF6E1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2E21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Итого:34 ч.</w:t>
      </w:r>
    </w:p>
    <w:p w:rsidR="00EF6E12" w:rsidRPr="00032E21" w:rsidRDefault="00EF6E12" w:rsidP="00EF6E12">
      <w:pPr>
        <w:tabs>
          <w:tab w:val="left" w:pos="1860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32E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Pr="00032E21" w:rsidRDefault="00EF6E12" w:rsidP="00EF6E12">
      <w:pPr>
        <w:rPr>
          <w:rFonts w:ascii="Times New Roman" w:hAnsi="Times New Roman" w:cs="Times New Roman"/>
          <w:sz w:val="24"/>
          <w:szCs w:val="24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EF6E12" w:rsidRDefault="00EF6E12" w:rsidP="00EF6E12">
      <w:pPr>
        <w:rPr>
          <w:rFonts w:ascii="Times New Roman" w:hAnsi="Times New Roman" w:cs="Times New Roman"/>
          <w:sz w:val="28"/>
          <w:szCs w:val="28"/>
        </w:rPr>
      </w:pPr>
    </w:p>
    <w:p w:rsidR="006A537E" w:rsidRDefault="006A537E"/>
    <w:sectPr w:rsidR="006A537E" w:rsidSect="007E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3D62"/>
    <w:rsid w:val="00007C5F"/>
    <w:rsid w:val="000B62A5"/>
    <w:rsid w:val="000C6780"/>
    <w:rsid w:val="0036021A"/>
    <w:rsid w:val="00477680"/>
    <w:rsid w:val="00520A44"/>
    <w:rsid w:val="0054054F"/>
    <w:rsid w:val="0060186D"/>
    <w:rsid w:val="0067328A"/>
    <w:rsid w:val="006A537E"/>
    <w:rsid w:val="006F57FA"/>
    <w:rsid w:val="008B5E1E"/>
    <w:rsid w:val="00905E30"/>
    <w:rsid w:val="00953033"/>
    <w:rsid w:val="00963D62"/>
    <w:rsid w:val="009910CB"/>
    <w:rsid w:val="009E6D2C"/>
    <w:rsid w:val="00A724D3"/>
    <w:rsid w:val="00B24B8B"/>
    <w:rsid w:val="00B42AE7"/>
    <w:rsid w:val="00BB2769"/>
    <w:rsid w:val="00C31B37"/>
    <w:rsid w:val="00D874F9"/>
    <w:rsid w:val="00E143DB"/>
    <w:rsid w:val="00E92F27"/>
    <w:rsid w:val="00EA7F34"/>
    <w:rsid w:val="00E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6E12"/>
  </w:style>
  <w:style w:type="paragraph" w:styleId="a4">
    <w:name w:val="Body Text"/>
    <w:basedOn w:val="a"/>
    <w:link w:val="a5"/>
    <w:uiPriority w:val="99"/>
    <w:unhideWhenUsed/>
    <w:rsid w:val="00EF6E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F6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F6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EF6E12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uiPriority w:val="99"/>
    <w:unhideWhenUsed/>
    <w:rsid w:val="00EF6E12"/>
    <w:rPr>
      <w:color w:val="0000FF"/>
      <w:u w:val="single"/>
    </w:rPr>
  </w:style>
  <w:style w:type="table" w:styleId="a9">
    <w:name w:val="Table Grid"/>
    <w:basedOn w:val="a1"/>
    <w:uiPriority w:val="59"/>
    <w:rsid w:val="00EF6E1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"/>
    <w:basedOn w:val="a"/>
    <w:uiPriority w:val="99"/>
    <w:rsid w:val="00A724D3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t-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i-sa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3257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31</cp:revision>
  <cp:lastPrinted>2023-10-09T14:17:00Z</cp:lastPrinted>
  <dcterms:created xsi:type="dcterms:W3CDTF">2023-09-02T08:45:00Z</dcterms:created>
  <dcterms:modified xsi:type="dcterms:W3CDTF">2025-09-28T17:04:00Z</dcterms:modified>
</cp:coreProperties>
</file>